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1EE" w:rsidRPr="001F11EE" w:rsidRDefault="001F11EE" w:rsidP="001F11EE">
      <w:pPr>
        <w:pStyle w:val="aa"/>
        <w:ind w:firstLine="709"/>
        <w:jc w:val="right"/>
        <w:rPr>
          <w:sz w:val="22"/>
          <w:szCs w:val="22"/>
        </w:rPr>
      </w:pPr>
      <w:r w:rsidRPr="001F11EE">
        <w:rPr>
          <w:sz w:val="22"/>
          <w:szCs w:val="22"/>
        </w:rPr>
        <w:t xml:space="preserve">Приложение № </w:t>
      </w:r>
      <w:r w:rsidR="00FF1F98" w:rsidRPr="003A2F54">
        <w:rPr>
          <w:sz w:val="22"/>
          <w:szCs w:val="22"/>
        </w:rPr>
        <w:t>1</w:t>
      </w:r>
      <w:r w:rsidRPr="001F11EE">
        <w:rPr>
          <w:sz w:val="22"/>
          <w:szCs w:val="22"/>
        </w:rPr>
        <w:t xml:space="preserve"> к договору № _____/22-</w:t>
      </w:r>
      <w:proofErr w:type="gramStart"/>
      <w:r w:rsidRPr="001F11EE">
        <w:rPr>
          <w:sz w:val="22"/>
          <w:szCs w:val="22"/>
        </w:rPr>
        <w:t>ЦРЗ  от</w:t>
      </w:r>
      <w:proofErr w:type="gramEnd"/>
      <w:r w:rsidRPr="001F11EE">
        <w:rPr>
          <w:sz w:val="22"/>
          <w:szCs w:val="22"/>
        </w:rPr>
        <w:t xml:space="preserve"> _______2022г.</w:t>
      </w:r>
    </w:p>
    <w:p w:rsidR="001F11EE" w:rsidRDefault="001F11EE" w:rsidP="001F11EE">
      <w:pPr>
        <w:pStyle w:val="aa"/>
        <w:ind w:firstLine="709"/>
        <w:jc w:val="right"/>
        <w:rPr>
          <w:szCs w:val="24"/>
        </w:rPr>
      </w:pPr>
    </w:p>
    <w:p w:rsidR="001F11EE" w:rsidRDefault="001F11EE" w:rsidP="001F11EE">
      <w:pPr>
        <w:jc w:val="center"/>
        <w:rPr>
          <w:b/>
          <w:bCs/>
          <w:color w:val="000000"/>
          <w:u w:val="single"/>
        </w:rPr>
      </w:pPr>
    </w:p>
    <w:tbl>
      <w:tblPr>
        <w:tblStyle w:val="ac"/>
        <w:tblW w:w="9781" w:type="dxa"/>
        <w:tblLook w:val="04A0" w:firstRow="1" w:lastRow="0" w:firstColumn="1" w:lastColumn="0" w:noHBand="0" w:noVBand="1"/>
      </w:tblPr>
      <w:tblGrid>
        <w:gridCol w:w="4390"/>
        <w:gridCol w:w="992"/>
        <w:gridCol w:w="4399"/>
      </w:tblGrid>
      <w:tr w:rsidR="001F11EE" w:rsidTr="006D7E1B">
        <w:tc>
          <w:tcPr>
            <w:tcW w:w="4390" w:type="dxa"/>
          </w:tcPr>
          <w:p w:rsidR="001F11EE" w:rsidRPr="008130D1" w:rsidRDefault="001F11EE" w:rsidP="00801C22">
            <w:pPr>
              <w:rPr>
                <w:bCs/>
                <w:color w:val="000000"/>
              </w:rPr>
            </w:pPr>
            <w:r w:rsidRPr="00494FDB">
              <w:rPr>
                <w:bCs/>
                <w:color w:val="000000"/>
              </w:rPr>
              <w:t>СОГЛАСОВАНО:</w:t>
            </w:r>
          </w:p>
          <w:p w:rsidR="001F11EE" w:rsidRPr="008130D1" w:rsidRDefault="001F11EE" w:rsidP="001F11EE">
            <w:r>
              <w:t xml:space="preserve">  </w:t>
            </w:r>
          </w:p>
          <w:p w:rsidR="001F11EE" w:rsidRPr="00BD260A" w:rsidRDefault="001F11EE" w:rsidP="00801C22"/>
        </w:tc>
        <w:tc>
          <w:tcPr>
            <w:tcW w:w="992" w:type="dxa"/>
          </w:tcPr>
          <w:p w:rsidR="001F11EE" w:rsidRDefault="001F11EE" w:rsidP="00801C22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  <w:tc>
          <w:tcPr>
            <w:tcW w:w="4399" w:type="dxa"/>
          </w:tcPr>
          <w:p w:rsidR="001F11EE" w:rsidRPr="002D42E7" w:rsidRDefault="001F11EE" w:rsidP="00801C22">
            <w:pPr>
              <w:pStyle w:val="aa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</w:rPr>
              <w:t>СОГЛАСОВАНО:</w:t>
            </w:r>
          </w:p>
          <w:p w:rsidR="001F11EE" w:rsidRPr="002D42E7" w:rsidRDefault="001F11EE" w:rsidP="00801C22">
            <w:pPr>
              <w:pStyle w:val="aa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</w:rPr>
              <w:t>Заместитель директора по производству</w:t>
            </w:r>
            <w:r>
              <w:rPr>
                <w:szCs w:val="24"/>
              </w:rPr>
              <w:t xml:space="preserve"> ООО «</w:t>
            </w:r>
            <w:proofErr w:type="spellStart"/>
            <w:r>
              <w:rPr>
                <w:szCs w:val="24"/>
              </w:rPr>
              <w:t>БЭК-ремонт</w:t>
            </w:r>
            <w:proofErr w:type="spellEnd"/>
            <w:r>
              <w:rPr>
                <w:szCs w:val="24"/>
              </w:rPr>
              <w:t>»</w:t>
            </w:r>
          </w:p>
          <w:p w:rsidR="001F11EE" w:rsidRPr="002D42E7" w:rsidRDefault="001F11EE" w:rsidP="00801C22">
            <w:pPr>
              <w:pStyle w:val="aa"/>
              <w:ind w:hanging="15"/>
              <w:jc w:val="right"/>
              <w:rPr>
                <w:szCs w:val="24"/>
              </w:rPr>
            </w:pPr>
            <w:r w:rsidRPr="002D42E7">
              <w:rPr>
                <w:szCs w:val="24"/>
                <w:u w:val="single"/>
              </w:rPr>
              <w:tab/>
            </w:r>
            <w:r>
              <w:rPr>
                <w:szCs w:val="24"/>
                <w:u w:val="single"/>
              </w:rPr>
              <w:t>___________________</w:t>
            </w:r>
            <w:r w:rsidRPr="002D42E7">
              <w:rPr>
                <w:szCs w:val="24"/>
                <w:u w:val="single"/>
              </w:rPr>
              <w:tab/>
            </w:r>
            <w:r w:rsidRPr="002D42E7">
              <w:rPr>
                <w:szCs w:val="24"/>
              </w:rPr>
              <w:t>Р. В. Чупров</w:t>
            </w:r>
          </w:p>
          <w:p w:rsidR="001F11EE" w:rsidRDefault="001F11EE" w:rsidP="00801C22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</w:tr>
    </w:tbl>
    <w:p w:rsidR="00C0391A" w:rsidRDefault="00C0391A" w:rsidP="001F11EE">
      <w:pPr>
        <w:pStyle w:val="aa"/>
        <w:rPr>
          <w:b/>
          <w:sz w:val="28"/>
          <w:szCs w:val="28"/>
        </w:rPr>
      </w:pPr>
    </w:p>
    <w:p w:rsidR="003A2F54" w:rsidRPr="00C00BE7" w:rsidRDefault="003A2F54" w:rsidP="003A2F54">
      <w:pPr>
        <w:pStyle w:val="aa"/>
        <w:ind w:firstLine="709"/>
        <w:jc w:val="center"/>
        <w:rPr>
          <w:b/>
          <w:sz w:val="28"/>
          <w:szCs w:val="28"/>
        </w:rPr>
      </w:pPr>
      <w:r w:rsidRPr="00C00BE7">
        <w:rPr>
          <w:b/>
          <w:sz w:val="28"/>
          <w:szCs w:val="28"/>
        </w:rPr>
        <w:t>Техническое задание</w:t>
      </w:r>
    </w:p>
    <w:p w:rsidR="003A2F54" w:rsidRPr="00505E45" w:rsidRDefault="003A2F54" w:rsidP="003A2F54">
      <w:pPr>
        <w:ind w:firstLine="709"/>
        <w:jc w:val="center"/>
        <w:rPr>
          <w:b/>
        </w:rPr>
      </w:pPr>
      <w:r>
        <w:rPr>
          <w:b/>
          <w:sz w:val="22"/>
          <w:szCs w:val="22"/>
        </w:rPr>
        <w:t>на о</w:t>
      </w:r>
      <w:r w:rsidRPr="00D82A57">
        <w:rPr>
          <w:b/>
          <w:sz w:val="22"/>
          <w:szCs w:val="22"/>
        </w:rPr>
        <w:t>казание услуг по получению сертификата соответствия, декларации соответствия Техническому регламенту Таможенного союза ТР ТС 032/2013</w:t>
      </w:r>
      <w:r>
        <w:rPr>
          <w:b/>
        </w:rPr>
        <w:t>.</w:t>
      </w:r>
    </w:p>
    <w:p w:rsidR="003A2F54" w:rsidRPr="009358AB" w:rsidRDefault="003A2F54" w:rsidP="003A2F54">
      <w:pPr>
        <w:ind w:firstLine="709"/>
        <w:jc w:val="both"/>
        <w:rPr>
          <w:b/>
          <w:i/>
          <w:sz w:val="16"/>
          <w:szCs w:val="16"/>
        </w:rPr>
      </w:pPr>
    </w:p>
    <w:p w:rsidR="003A2F54" w:rsidRPr="00156060" w:rsidRDefault="003A2F54" w:rsidP="003A2F54">
      <w:pPr>
        <w:numPr>
          <w:ilvl w:val="0"/>
          <w:numId w:val="9"/>
        </w:numPr>
        <w:jc w:val="both"/>
        <w:rPr>
          <w:sz w:val="22"/>
          <w:szCs w:val="22"/>
        </w:rPr>
      </w:pPr>
      <w:r w:rsidRPr="00156060">
        <w:rPr>
          <w:sz w:val="22"/>
          <w:szCs w:val="22"/>
        </w:rPr>
        <w:t>Сертификат соответствия, декларация соответствия Техническому регламенту Таможенного союза ТР ТС 032/2013 требуется для следующей продукции:</w:t>
      </w:r>
    </w:p>
    <w:p w:rsidR="003A2F54" w:rsidRDefault="003A2F54" w:rsidP="003A2F54">
      <w:pPr>
        <w:ind w:left="720"/>
        <w:jc w:val="both"/>
        <w:rPr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4723"/>
        <w:gridCol w:w="3105"/>
      </w:tblGrid>
      <w:tr w:rsidR="003A2F54" w:rsidTr="00D15737">
        <w:tc>
          <w:tcPr>
            <w:tcW w:w="1526" w:type="dxa"/>
            <w:shd w:val="clear" w:color="auto" w:fill="auto"/>
          </w:tcPr>
          <w:p w:rsidR="003A2F54" w:rsidRPr="003B50F1" w:rsidRDefault="003A2F54" w:rsidP="00D15737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Код (коды)</w:t>
            </w:r>
          </w:p>
          <w:p w:rsidR="003A2F54" w:rsidRPr="003B50F1" w:rsidRDefault="003A2F54" w:rsidP="00D15737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ТН ВЭД ЕАЭС</w:t>
            </w:r>
          </w:p>
        </w:tc>
        <w:tc>
          <w:tcPr>
            <w:tcW w:w="5422" w:type="dxa"/>
            <w:shd w:val="clear" w:color="auto" w:fill="auto"/>
          </w:tcPr>
          <w:p w:rsidR="003A2F54" w:rsidRPr="003B50F1" w:rsidRDefault="003A2F54" w:rsidP="00D15737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 xml:space="preserve">Наименование, типы, марки, модели продукции, составные части </w:t>
            </w:r>
          </w:p>
        </w:tc>
        <w:tc>
          <w:tcPr>
            <w:tcW w:w="3474" w:type="dxa"/>
            <w:shd w:val="clear" w:color="auto" w:fill="auto"/>
          </w:tcPr>
          <w:p w:rsidR="003A2F54" w:rsidRPr="003B50F1" w:rsidRDefault="003A2F54" w:rsidP="00D15737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Обозначение документации, по которой выпускается продукция</w:t>
            </w:r>
          </w:p>
        </w:tc>
      </w:tr>
      <w:tr w:rsidR="003A2F54" w:rsidTr="00D15737">
        <w:tc>
          <w:tcPr>
            <w:tcW w:w="1526" w:type="dxa"/>
            <w:shd w:val="clear" w:color="auto" w:fill="auto"/>
          </w:tcPr>
          <w:p w:rsidR="003A2F54" w:rsidRPr="003B50F1" w:rsidRDefault="003A2F54" w:rsidP="00D15737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840690900 07</w:t>
            </w:r>
            <w:r w:rsidRPr="003B50F1">
              <w:rPr>
                <w:sz w:val="22"/>
                <w:szCs w:val="22"/>
                <w:lang w:val="en-US"/>
              </w:rPr>
              <w:t>307931900</w:t>
            </w:r>
            <w:r w:rsidRPr="003B50F1">
              <w:rPr>
                <w:sz w:val="22"/>
                <w:szCs w:val="22"/>
              </w:rPr>
              <w:t>,</w:t>
            </w:r>
            <w:r w:rsidRPr="003B50F1">
              <w:rPr>
                <w:sz w:val="22"/>
                <w:szCs w:val="22"/>
                <w:lang w:val="en-US"/>
              </w:rPr>
              <w:t xml:space="preserve"> 7307939900</w:t>
            </w:r>
            <w:r w:rsidRPr="003B50F1">
              <w:rPr>
                <w:sz w:val="22"/>
                <w:szCs w:val="22"/>
              </w:rPr>
              <w:t>,</w:t>
            </w:r>
          </w:p>
          <w:p w:rsidR="003A2F54" w:rsidRPr="003B50F1" w:rsidRDefault="003A2F54" w:rsidP="00D15737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  <w:lang w:val="en-US"/>
              </w:rPr>
              <w:t>7307931100</w:t>
            </w:r>
          </w:p>
        </w:tc>
        <w:tc>
          <w:tcPr>
            <w:tcW w:w="5422" w:type="dxa"/>
            <w:shd w:val="clear" w:color="auto" w:fill="auto"/>
          </w:tcPr>
          <w:p w:rsidR="003A2F54" w:rsidRPr="003B50F1" w:rsidRDefault="003A2F54" w:rsidP="00D15737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Элементы оборудования (сборочные единицы), выдерживающие воздействие давления, предназначенные для трубопроводов пара и горячей воды тепловых станций 1, 2, 3, 4 категории и рабочих сред группы 2 (максимально допустимое рабочее давление до 40.0 Мпа, температура рабочей среды до 650</w:t>
            </w:r>
            <w:r w:rsidRPr="003B50F1">
              <w:rPr>
                <w:sz w:val="22"/>
                <w:szCs w:val="22"/>
                <w:vertAlign w:val="superscript"/>
              </w:rPr>
              <w:t xml:space="preserve">0 </w:t>
            </w:r>
            <w:r w:rsidRPr="003B50F1">
              <w:rPr>
                <w:sz w:val="22"/>
                <w:szCs w:val="22"/>
              </w:rPr>
              <w:t>С)</w:t>
            </w:r>
          </w:p>
        </w:tc>
        <w:tc>
          <w:tcPr>
            <w:tcW w:w="3474" w:type="dxa"/>
            <w:vMerge w:val="restart"/>
            <w:shd w:val="clear" w:color="auto" w:fill="auto"/>
          </w:tcPr>
          <w:p w:rsidR="003A2F54" w:rsidRPr="003B50F1" w:rsidRDefault="003A2F54" w:rsidP="00D15737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СТО ЦКТИ 10.003-2007</w:t>
            </w:r>
          </w:p>
        </w:tc>
      </w:tr>
      <w:tr w:rsidR="003A2F54" w:rsidTr="00D15737">
        <w:tc>
          <w:tcPr>
            <w:tcW w:w="1526" w:type="dxa"/>
            <w:shd w:val="clear" w:color="auto" w:fill="auto"/>
          </w:tcPr>
          <w:p w:rsidR="003A2F54" w:rsidRPr="003B50F1" w:rsidRDefault="003A2F54" w:rsidP="00D15737">
            <w:pPr>
              <w:rPr>
                <w:sz w:val="22"/>
                <w:szCs w:val="22"/>
              </w:rPr>
            </w:pPr>
          </w:p>
        </w:tc>
        <w:tc>
          <w:tcPr>
            <w:tcW w:w="5422" w:type="dxa"/>
            <w:shd w:val="clear" w:color="auto" w:fill="auto"/>
          </w:tcPr>
          <w:p w:rsidR="003A2F54" w:rsidRPr="003B50F1" w:rsidRDefault="003A2F54" w:rsidP="00D15737">
            <w:pPr>
              <w:rPr>
                <w:sz w:val="22"/>
                <w:szCs w:val="22"/>
              </w:rPr>
            </w:pPr>
            <w:r w:rsidRPr="003B50F1">
              <w:rPr>
                <w:sz w:val="22"/>
                <w:szCs w:val="22"/>
              </w:rPr>
              <w:t>Элементы трубные, трубы соединительные, переходы, отводы, донышки, заглушки, фланцы воротниковые, тройники, развилки, участки трубопровода, коллектора, спирали, змеевики, отводы секторные, тройники сварные, переходы сварные концентрические, переходы сварные эксцентрические, блоки трубные</w:t>
            </w:r>
          </w:p>
        </w:tc>
        <w:tc>
          <w:tcPr>
            <w:tcW w:w="3474" w:type="dxa"/>
            <w:vMerge/>
            <w:shd w:val="clear" w:color="auto" w:fill="auto"/>
          </w:tcPr>
          <w:p w:rsidR="003A2F54" w:rsidRDefault="003A2F54" w:rsidP="00D15737"/>
        </w:tc>
      </w:tr>
    </w:tbl>
    <w:p w:rsidR="003A2F54" w:rsidRDefault="003A2F54" w:rsidP="003A2F54"/>
    <w:p w:rsidR="003A2F54" w:rsidRDefault="003A2F54" w:rsidP="003A2F54">
      <w:pPr>
        <w:ind w:left="709"/>
        <w:jc w:val="both"/>
      </w:pPr>
    </w:p>
    <w:p w:rsidR="003A2F54" w:rsidRDefault="003A2F54" w:rsidP="003A2F54">
      <w:pPr>
        <w:pStyle w:val="ad"/>
        <w:numPr>
          <w:ilvl w:val="0"/>
          <w:numId w:val="9"/>
        </w:numPr>
        <w:jc w:val="both"/>
      </w:pPr>
      <w:r>
        <w:t>Объем оказываемых услуг включает в себя:</w:t>
      </w:r>
    </w:p>
    <w:p w:rsidR="003A2F54" w:rsidRDefault="003A2F54" w:rsidP="003A2F54">
      <w:pPr>
        <w:jc w:val="both"/>
      </w:pPr>
      <w:r>
        <w:t>2.1. Подготовка всей необходимой документации для получения сертификата соответствия требованиям ТР ТС 032/2013 в том числе:</w:t>
      </w:r>
    </w:p>
    <w:p w:rsidR="003A2F54" w:rsidRDefault="003A2F54" w:rsidP="003A2F54">
      <w:pPr>
        <w:ind w:left="720"/>
        <w:jc w:val="both"/>
      </w:pPr>
      <w:r>
        <w:t>- Обоснование безопасности;</w:t>
      </w:r>
    </w:p>
    <w:p w:rsidR="003A2F54" w:rsidRDefault="003A2F54" w:rsidP="003A2F54">
      <w:pPr>
        <w:ind w:left="720"/>
        <w:jc w:val="both"/>
      </w:pPr>
      <w:r>
        <w:t>- Руководство по эксплуатации.</w:t>
      </w:r>
    </w:p>
    <w:p w:rsidR="003A2F54" w:rsidRPr="00C0391A" w:rsidRDefault="003A2F54" w:rsidP="003A2F54">
      <w:pPr>
        <w:jc w:val="both"/>
      </w:pPr>
      <w:r>
        <w:t>2.2. Оформление сертификата (схема 1с) и декларации (схема 5д) соответствия</w:t>
      </w:r>
      <w:r w:rsidRPr="00AA0B81">
        <w:t xml:space="preserve"> требованиям ТР ТС 032/2013</w:t>
      </w:r>
      <w:r>
        <w:t>,</w:t>
      </w:r>
      <w:r w:rsidRPr="00830C25">
        <w:t xml:space="preserve"> </w:t>
      </w:r>
      <w:r>
        <w:t>внесение</w:t>
      </w:r>
      <w:r w:rsidRPr="00F02995">
        <w:t xml:space="preserve"> в реестр </w:t>
      </w:r>
      <w:proofErr w:type="spellStart"/>
      <w:r w:rsidRPr="00F02995">
        <w:t>Росаккредитации</w:t>
      </w:r>
      <w:proofErr w:type="spellEnd"/>
      <w:r>
        <w:t>.</w:t>
      </w:r>
    </w:p>
    <w:p w:rsidR="003A2F54" w:rsidRDefault="003A2F54" w:rsidP="003A2F54">
      <w:pPr>
        <w:ind w:left="709"/>
        <w:jc w:val="both"/>
      </w:pPr>
    </w:p>
    <w:p w:rsidR="003A2F54" w:rsidRDefault="003A2F54" w:rsidP="003A2F54">
      <w:pPr>
        <w:ind w:left="709"/>
        <w:jc w:val="both"/>
      </w:pPr>
    </w:p>
    <w:p w:rsidR="003A2F54" w:rsidRPr="00FB00D2" w:rsidRDefault="003A2F54" w:rsidP="003A2F54">
      <w:pPr>
        <w:pStyle w:val="ad"/>
        <w:numPr>
          <w:ilvl w:val="0"/>
          <w:numId w:val="9"/>
        </w:numPr>
        <w:tabs>
          <w:tab w:val="left" w:pos="360"/>
        </w:tabs>
        <w:spacing w:line="276" w:lineRule="auto"/>
        <w:jc w:val="both"/>
        <w:rPr>
          <w:b/>
        </w:rPr>
      </w:pPr>
      <w:r w:rsidRPr="00FB00D2">
        <w:rPr>
          <w:b/>
        </w:rPr>
        <w:t xml:space="preserve">Требования к организации Исполнителя:  </w:t>
      </w:r>
    </w:p>
    <w:p w:rsidR="003A2F54" w:rsidRPr="002029F1" w:rsidRDefault="003A2F54" w:rsidP="00BF742A">
      <w:pPr>
        <w:pStyle w:val="ad"/>
        <w:numPr>
          <w:ilvl w:val="1"/>
          <w:numId w:val="10"/>
        </w:numPr>
        <w:ind w:left="0" w:firstLine="360"/>
        <w:jc w:val="both"/>
      </w:pPr>
      <w:r w:rsidRPr="002029F1">
        <w:t xml:space="preserve">Исполнитель должен иметь разрешительные документы на осуществление деятельности по оценке соответствия </w:t>
      </w:r>
      <w:r>
        <w:t>технических</w:t>
      </w:r>
      <w:r w:rsidRPr="002029F1">
        <w:t xml:space="preserve"> устройств требованиям ТР ТС 032/2013, в соответствии с действу</w:t>
      </w:r>
      <w:bookmarkStart w:id="0" w:name="_GoBack"/>
      <w:bookmarkEnd w:id="0"/>
      <w:r w:rsidRPr="002029F1">
        <w:t>ющим законодательством;</w:t>
      </w:r>
    </w:p>
    <w:p w:rsidR="003A2F54" w:rsidRPr="002029F1" w:rsidRDefault="003A2F54" w:rsidP="00BF742A">
      <w:pPr>
        <w:pStyle w:val="ad"/>
        <w:numPr>
          <w:ilvl w:val="1"/>
          <w:numId w:val="10"/>
        </w:numPr>
        <w:ind w:left="0" w:firstLine="360"/>
        <w:jc w:val="both"/>
      </w:pPr>
      <w:r w:rsidRPr="002029F1">
        <w:t>В своей работе Исполнитель должен руководствоваться законодательными, нормативными и правовыми актами Российской Федерации, техническими документами по вопросам экспертизы промышленной безопасности опасных производственных объектов, связанными с объектами экспертизы, используемых средствах измерения, испытательного оборудования, методов технического диагностирования технических устройств.</w:t>
      </w:r>
    </w:p>
    <w:p w:rsidR="003A2F54" w:rsidRPr="002029F1" w:rsidRDefault="003A2F54" w:rsidP="00BF742A">
      <w:pPr>
        <w:pStyle w:val="ad"/>
        <w:numPr>
          <w:ilvl w:val="1"/>
          <w:numId w:val="10"/>
        </w:numPr>
        <w:ind w:left="0" w:firstLine="360"/>
        <w:jc w:val="both"/>
      </w:pPr>
      <w:r w:rsidRPr="002029F1">
        <w:lastRenderedPageBreak/>
        <w:t xml:space="preserve">Исполнитель должен иметь в штате организации экспертов в области </w:t>
      </w:r>
      <w:r>
        <w:t xml:space="preserve">сертификации деятельности по </w:t>
      </w:r>
      <w:r w:rsidRPr="002029F1">
        <w:t xml:space="preserve">оценке соответствия </w:t>
      </w:r>
      <w:r>
        <w:t>технических</w:t>
      </w:r>
      <w:r w:rsidRPr="002029F1">
        <w:t xml:space="preserve"> устройств требованиям ТР ТС 032/2013.</w:t>
      </w:r>
    </w:p>
    <w:p w:rsidR="003A2F54" w:rsidRPr="002029F1" w:rsidRDefault="003A2F54" w:rsidP="00BF742A">
      <w:pPr>
        <w:pStyle w:val="ad"/>
        <w:numPr>
          <w:ilvl w:val="1"/>
          <w:numId w:val="10"/>
        </w:numPr>
        <w:ind w:left="0" w:firstLine="360"/>
        <w:jc w:val="both"/>
      </w:pPr>
      <w:r w:rsidRPr="002029F1">
        <w:t>Исполнитель должен иметь (либо привлечь по договору подряда) аккредитованную испытательную лабораторию (центр), включённую в Единый реестр органов по сертификации и испытательных лабораторий (центров) Таможенного союза.</w:t>
      </w:r>
    </w:p>
    <w:p w:rsidR="003A2F54" w:rsidRDefault="003A2F54" w:rsidP="00BF742A">
      <w:pPr>
        <w:pStyle w:val="ad"/>
        <w:numPr>
          <w:ilvl w:val="1"/>
          <w:numId w:val="10"/>
        </w:numPr>
        <w:ind w:left="0" w:firstLine="360"/>
        <w:jc w:val="both"/>
      </w:pPr>
      <w:r>
        <w:t xml:space="preserve">Наличие в штате предприятия организации Исполнителя, либо привлекаемой по договору подряда, аттестованной лаборатории неразрушающего контроля, укомплектованной работниками, аттестованными в порядке, установленном Федеральными нормами и правилами в области промышленной безопасности "Основные требования к проведению неразрушающего контроля технических устройств, зданий и сооружений на опасных производственных объектах", утвержденными приказом </w:t>
      </w:r>
      <w:proofErr w:type="spellStart"/>
      <w:r>
        <w:t>Ростехнадзора</w:t>
      </w:r>
      <w:proofErr w:type="spellEnd"/>
      <w:r>
        <w:t xml:space="preserve"> от 21.11.2016 г. N 490, располагающей на правах собственности и иных законных основаниях, необходимым для проведения конкретных методов контроля, комплектом измерительных, диагностических приборов и устройств.</w:t>
      </w:r>
    </w:p>
    <w:p w:rsidR="003A2F54" w:rsidRDefault="003A2F54" w:rsidP="003A2F54">
      <w:pPr>
        <w:ind w:left="709"/>
        <w:jc w:val="both"/>
      </w:pPr>
    </w:p>
    <w:p w:rsidR="003A2F54" w:rsidRDefault="003A2F54" w:rsidP="003A2F54">
      <w:pPr>
        <w:ind w:left="709"/>
        <w:jc w:val="both"/>
      </w:pPr>
    </w:p>
    <w:p w:rsidR="003A2F54" w:rsidRDefault="003A2F54" w:rsidP="003A2F54">
      <w:pPr>
        <w:ind w:left="709"/>
        <w:jc w:val="both"/>
      </w:pPr>
    </w:p>
    <w:p w:rsidR="003A2F54" w:rsidRDefault="003A2F54" w:rsidP="003A2F54">
      <w:pPr>
        <w:ind w:left="709"/>
        <w:jc w:val="both"/>
      </w:pPr>
    </w:p>
    <w:p w:rsidR="003A2F54" w:rsidRDefault="003A2F54" w:rsidP="003A2F54">
      <w:r>
        <w:t>Начальник ЦРЗ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В.А. </w:t>
      </w:r>
      <w:proofErr w:type="spellStart"/>
      <w:r>
        <w:t>Молчан</w:t>
      </w:r>
      <w:proofErr w:type="spellEnd"/>
    </w:p>
    <w:p w:rsidR="003A2F54" w:rsidRDefault="003A2F54" w:rsidP="003A2F54">
      <w:pPr>
        <w:jc w:val="both"/>
      </w:pPr>
    </w:p>
    <w:p w:rsidR="003A2F54" w:rsidRDefault="003A2F54" w:rsidP="003A2F54">
      <w:pPr>
        <w:jc w:val="both"/>
      </w:pPr>
      <w:r>
        <w:t>Зам. начальника ЦРЗ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Стрижков</w:t>
      </w:r>
    </w:p>
    <w:p w:rsidR="003A2F54" w:rsidRDefault="003A2F54" w:rsidP="003A2F54">
      <w:pPr>
        <w:jc w:val="both"/>
      </w:pPr>
    </w:p>
    <w:p w:rsidR="00FD41E7" w:rsidRPr="00B15D5A" w:rsidRDefault="00FD41E7" w:rsidP="00C0391A">
      <w:pPr>
        <w:pStyle w:val="aa"/>
        <w:spacing w:after="120"/>
        <w:jc w:val="right"/>
        <w:rPr>
          <w:sz w:val="20"/>
        </w:rPr>
      </w:pPr>
    </w:p>
    <w:sectPr w:rsidR="00FD41E7" w:rsidRPr="00B15D5A" w:rsidSect="00A73854">
      <w:footerReference w:type="default" r:id="rId7"/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5F2" w:rsidRDefault="002945F2">
      <w:r>
        <w:separator/>
      </w:r>
    </w:p>
  </w:endnote>
  <w:endnote w:type="continuationSeparator" w:id="0">
    <w:p w:rsidR="002945F2" w:rsidRDefault="0029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72C" w:rsidRDefault="00B0772C" w:rsidP="00326FA8">
    <w:pPr>
      <w:jc w:val="center"/>
    </w:pPr>
  </w:p>
  <w:p w:rsidR="00B0772C" w:rsidRPr="00350382" w:rsidRDefault="00B0772C" w:rsidP="00326FA8">
    <w:pPr>
      <w:jc w:val="center"/>
      <w:rPr>
        <w:rFonts w:ascii="Arial" w:hAnsi="Arial" w:cs="Arial"/>
        <w:color w:val="00339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5F2" w:rsidRDefault="002945F2">
      <w:r>
        <w:separator/>
      </w:r>
    </w:p>
  </w:footnote>
  <w:footnote w:type="continuationSeparator" w:id="0">
    <w:p w:rsidR="002945F2" w:rsidRDefault="00294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059E1"/>
    <w:multiLevelType w:val="multilevel"/>
    <w:tmpl w:val="988A882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8B20AF"/>
    <w:multiLevelType w:val="hybridMultilevel"/>
    <w:tmpl w:val="47FAC1EA"/>
    <w:lvl w:ilvl="0" w:tplc="02C6CEFC">
      <w:start w:val="1"/>
      <w:numFmt w:val="bullet"/>
      <w:lvlText w:val="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C27EC"/>
    <w:multiLevelType w:val="hybridMultilevel"/>
    <w:tmpl w:val="92180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30F10"/>
    <w:multiLevelType w:val="hybridMultilevel"/>
    <w:tmpl w:val="22F445CA"/>
    <w:lvl w:ilvl="0" w:tplc="D6D09BDE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FDD1362"/>
    <w:multiLevelType w:val="hybridMultilevel"/>
    <w:tmpl w:val="76422CA8"/>
    <w:lvl w:ilvl="0" w:tplc="E84413B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306133C7"/>
    <w:multiLevelType w:val="hybridMultilevel"/>
    <w:tmpl w:val="28ACB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C5586"/>
    <w:multiLevelType w:val="hybridMultilevel"/>
    <w:tmpl w:val="A3964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DE6E53"/>
    <w:multiLevelType w:val="hybridMultilevel"/>
    <w:tmpl w:val="53347F3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DD31354"/>
    <w:multiLevelType w:val="hybridMultilevel"/>
    <w:tmpl w:val="FA82F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9453F3"/>
    <w:multiLevelType w:val="multilevel"/>
    <w:tmpl w:val="9FFC22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7"/>
  </w:num>
  <w:num w:numId="8">
    <w:abstractNumId w:val="1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854"/>
    <w:rsid w:val="00006FB1"/>
    <w:rsid w:val="0003528F"/>
    <w:rsid w:val="00037FDB"/>
    <w:rsid w:val="00045774"/>
    <w:rsid w:val="00052A9D"/>
    <w:rsid w:val="00053AAE"/>
    <w:rsid w:val="000952E3"/>
    <w:rsid w:val="000A0874"/>
    <w:rsid w:val="000A5EEF"/>
    <w:rsid w:val="000A6B0D"/>
    <w:rsid w:val="000B2E3D"/>
    <w:rsid w:val="000B403C"/>
    <w:rsid w:val="000B4943"/>
    <w:rsid w:val="000B6E19"/>
    <w:rsid w:val="000D1732"/>
    <w:rsid w:val="000D72F7"/>
    <w:rsid w:val="000F7A41"/>
    <w:rsid w:val="00105C24"/>
    <w:rsid w:val="001148BB"/>
    <w:rsid w:val="00142BBE"/>
    <w:rsid w:val="00156494"/>
    <w:rsid w:val="00167024"/>
    <w:rsid w:val="00167E7D"/>
    <w:rsid w:val="00171B53"/>
    <w:rsid w:val="00180FE2"/>
    <w:rsid w:val="00192811"/>
    <w:rsid w:val="001969CE"/>
    <w:rsid w:val="00197774"/>
    <w:rsid w:val="001A2CE1"/>
    <w:rsid w:val="001B1814"/>
    <w:rsid w:val="001C4189"/>
    <w:rsid w:val="001C4D47"/>
    <w:rsid w:val="001E4B54"/>
    <w:rsid w:val="001F11EE"/>
    <w:rsid w:val="00215F97"/>
    <w:rsid w:val="00231632"/>
    <w:rsid w:val="0024358A"/>
    <w:rsid w:val="00244B71"/>
    <w:rsid w:val="00257B6C"/>
    <w:rsid w:val="002670EA"/>
    <w:rsid w:val="00267B03"/>
    <w:rsid w:val="00275CFA"/>
    <w:rsid w:val="00277ADC"/>
    <w:rsid w:val="002862A7"/>
    <w:rsid w:val="002945F2"/>
    <w:rsid w:val="002A1D78"/>
    <w:rsid w:val="002B55D2"/>
    <w:rsid w:val="002B7C76"/>
    <w:rsid w:val="002C68BE"/>
    <w:rsid w:val="002C715F"/>
    <w:rsid w:val="002E28F1"/>
    <w:rsid w:val="002E5EA2"/>
    <w:rsid w:val="002F0AA2"/>
    <w:rsid w:val="00302391"/>
    <w:rsid w:val="00326FA8"/>
    <w:rsid w:val="00327A12"/>
    <w:rsid w:val="00346B86"/>
    <w:rsid w:val="00350382"/>
    <w:rsid w:val="00354D34"/>
    <w:rsid w:val="00377F64"/>
    <w:rsid w:val="0038335F"/>
    <w:rsid w:val="0038734A"/>
    <w:rsid w:val="00395B42"/>
    <w:rsid w:val="0039688A"/>
    <w:rsid w:val="003A2F54"/>
    <w:rsid w:val="003B2A60"/>
    <w:rsid w:val="003B5FB7"/>
    <w:rsid w:val="003C2265"/>
    <w:rsid w:val="003C28DA"/>
    <w:rsid w:val="003D0933"/>
    <w:rsid w:val="003D6AFB"/>
    <w:rsid w:val="003E0F5C"/>
    <w:rsid w:val="003E7144"/>
    <w:rsid w:val="003E7491"/>
    <w:rsid w:val="003F314D"/>
    <w:rsid w:val="00401ADF"/>
    <w:rsid w:val="00416A91"/>
    <w:rsid w:val="00423521"/>
    <w:rsid w:val="0043187B"/>
    <w:rsid w:val="004815C3"/>
    <w:rsid w:val="00494F03"/>
    <w:rsid w:val="00496A09"/>
    <w:rsid w:val="004A25AA"/>
    <w:rsid w:val="004B6DE8"/>
    <w:rsid w:val="004C5B24"/>
    <w:rsid w:val="004C5F6A"/>
    <w:rsid w:val="005112C7"/>
    <w:rsid w:val="005130BB"/>
    <w:rsid w:val="00513E21"/>
    <w:rsid w:val="00517A96"/>
    <w:rsid w:val="00530ACC"/>
    <w:rsid w:val="0053287E"/>
    <w:rsid w:val="00541ABE"/>
    <w:rsid w:val="005465B8"/>
    <w:rsid w:val="00551445"/>
    <w:rsid w:val="00551EB7"/>
    <w:rsid w:val="00554554"/>
    <w:rsid w:val="00555B01"/>
    <w:rsid w:val="005663BF"/>
    <w:rsid w:val="00566A4B"/>
    <w:rsid w:val="005959C5"/>
    <w:rsid w:val="005B18EC"/>
    <w:rsid w:val="005B4EDF"/>
    <w:rsid w:val="005C7D73"/>
    <w:rsid w:val="005D1BB4"/>
    <w:rsid w:val="005D4EAF"/>
    <w:rsid w:val="00602899"/>
    <w:rsid w:val="00603779"/>
    <w:rsid w:val="006044A3"/>
    <w:rsid w:val="00613B77"/>
    <w:rsid w:val="006244E7"/>
    <w:rsid w:val="0062570D"/>
    <w:rsid w:val="00634DC5"/>
    <w:rsid w:val="006412E4"/>
    <w:rsid w:val="00645BC6"/>
    <w:rsid w:val="00653ACE"/>
    <w:rsid w:val="00654959"/>
    <w:rsid w:val="00680F96"/>
    <w:rsid w:val="006869EB"/>
    <w:rsid w:val="006875DE"/>
    <w:rsid w:val="00691422"/>
    <w:rsid w:val="00695DE7"/>
    <w:rsid w:val="006A5037"/>
    <w:rsid w:val="006B678B"/>
    <w:rsid w:val="006D7E1B"/>
    <w:rsid w:val="006F1222"/>
    <w:rsid w:val="006F50FB"/>
    <w:rsid w:val="00722875"/>
    <w:rsid w:val="00723F32"/>
    <w:rsid w:val="00725A15"/>
    <w:rsid w:val="00732DCE"/>
    <w:rsid w:val="007338D6"/>
    <w:rsid w:val="0073562E"/>
    <w:rsid w:val="007C5F59"/>
    <w:rsid w:val="007D02A9"/>
    <w:rsid w:val="007D482D"/>
    <w:rsid w:val="007E1433"/>
    <w:rsid w:val="007E37D8"/>
    <w:rsid w:val="007E3DBF"/>
    <w:rsid w:val="007F04AD"/>
    <w:rsid w:val="0080359C"/>
    <w:rsid w:val="008043A4"/>
    <w:rsid w:val="0080644C"/>
    <w:rsid w:val="008322EA"/>
    <w:rsid w:val="00834A9A"/>
    <w:rsid w:val="00835742"/>
    <w:rsid w:val="00842FDE"/>
    <w:rsid w:val="00845323"/>
    <w:rsid w:val="00845A01"/>
    <w:rsid w:val="00852942"/>
    <w:rsid w:val="00853ADC"/>
    <w:rsid w:val="00860655"/>
    <w:rsid w:val="00866744"/>
    <w:rsid w:val="008728B1"/>
    <w:rsid w:val="008817A2"/>
    <w:rsid w:val="00885E21"/>
    <w:rsid w:val="00895489"/>
    <w:rsid w:val="00895E48"/>
    <w:rsid w:val="0089724A"/>
    <w:rsid w:val="00897B6C"/>
    <w:rsid w:val="008A24BC"/>
    <w:rsid w:val="008A24CB"/>
    <w:rsid w:val="008A4099"/>
    <w:rsid w:val="008A60F0"/>
    <w:rsid w:val="008A6DB8"/>
    <w:rsid w:val="008B3A76"/>
    <w:rsid w:val="008C26CA"/>
    <w:rsid w:val="008D4C8B"/>
    <w:rsid w:val="008E442D"/>
    <w:rsid w:val="008E5531"/>
    <w:rsid w:val="008E78BF"/>
    <w:rsid w:val="00907ADD"/>
    <w:rsid w:val="009222C1"/>
    <w:rsid w:val="00930135"/>
    <w:rsid w:val="00947E50"/>
    <w:rsid w:val="009515C6"/>
    <w:rsid w:val="00960F90"/>
    <w:rsid w:val="00961C54"/>
    <w:rsid w:val="00963B2B"/>
    <w:rsid w:val="00970F46"/>
    <w:rsid w:val="00991E33"/>
    <w:rsid w:val="0099525D"/>
    <w:rsid w:val="009952FD"/>
    <w:rsid w:val="00997B73"/>
    <w:rsid w:val="009C2406"/>
    <w:rsid w:val="009D5679"/>
    <w:rsid w:val="009F6311"/>
    <w:rsid w:val="00A0600C"/>
    <w:rsid w:val="00A274DD"/>
    <w:rsid w:val="00A27536"/>
    <w:rsid w:val="00A30A7A"/>
    <w:rsid w:val="00A3794F"/>
    <w:rsid w:val="00A56248"/>
    <w:rsid w:val="00A73854"/>
    <w:rsid w:val="00A751F0"/>
    <w:rsid w:val="00A83F7A"/>
    <w:rsid w:val="00A9036E"/>
    <w:rsid w:val="00A95E52"/>
    <w:rsid w:val="00AB20D1"/>
    <w:rsid w:val="00AC5745"/>
    <w:rsid w:val="00AE5C04"/>
    <w:rsid w:val="00AE77EE"/>
    <w:rsid w:val="00B02311"/>
    <w:rsid w:val="00B0772C"/>
    <w:rsid w:val="00B4572F"/>
    <w:rsid w:val="00BA2659"/>
    <w:rsid w:val="00BA51C4"/>
    <w:rsid w:val="00BA71E5"/>
    <w:rsid w:val="00BB1084"/>
    <w:rsid w:val="00BB1C07"/>
    <w:rsid w:val="00BC13A3"/>
    <w:rsid w:val="00BE65AD"/>
    <w:rsid w:val="00BF253F"/>
    <w:rsid w:val="00BF38EC"/>
    <w:rsid w:val="00BF742A"/>
    <w:rsid w:val="00C03610"/>
    <w:rsid w:val="00C0391A"/>
    <w:rsid w:val="00C12072"/>
    <w:rsid w:val="00C1368F"/>
    <w:rsid w:val="00C2479A"/>
    <w:rsid w:val="00C35999"/>
    <w:rsid w:val="00C44CD4"/>
    <w:rsid w:val="00C55B3C"/>
    <w:rsid w:val="00C62367"/>
    <w:rsid w:val="00C709EA"/>
    <w:rsid w:val="00C7260A"/>
    <w:rsid w:val="00C75E60"/>
    <w:rsid w:val="00C91301"/>
    <w:rsid w:val="00CB3FC2"/>
    <w:rsid w:val="00CC70EF"/>
    <w:rsid w:val="00CE18F5"/>
    <w:rsid w:val="00CE523D"/>
    <w:rsid w:val="00CE6995"/>
    <w:rsid w:val="00CF2B9C"/>
    <w:rsid w:val="00D052E0"/>
    <w:rsid w:val="00D065B2"/>
    <w:rsid w:val="00D06BE9"/>
    <w:rsid w:val="00D275A9"/>
    <w:rsid w:val="00D419EF"/>
    <w:rsid w:val="00D44FC1"/>
    <w:rsid w:val="00D56C37"/>
    <w:rsid w:val="00D76FA7"/>
    <w:rsid w:val="00D812BA"/>
    <w:rsid w:val="00D85CEC"/>
    <w:rsid w:val="00D87FD2"/>
    <w:rsid w:val="00D96E4E"/>
    <w:rsid w:val="00D97AAE"/>
    <w:rsid w:val="00D97C52"/>
    <w:rsid w:val="00DA57C1"/>
    <w:rsid w:val="00DA6610"/>
    <w:rsid w:val="00DB3390"/>
    <w:rsid w:val="00DE3C00"/>
    <w:rsid w:val="00DF2084"/>
    <w:rsid w:val="00DF2874"/>
    <w:rsid w:val="00E1113B"/>
    <w:rsid w:val="00E16701"/>
    <w:rsid w:val="00E35622"/>
    <w:rsid w:val="00E37AB4"/>
    <w:rsid w:val="00E43795"/>
    <w:rsid w:val="00E60A10"/>
    <w:rsid w:val="00E66AC9"/>
    <w:rsid w:val="00E70C10"/>
    <w:rsid w:val="00E72710"/>
    <w:rsid w:val="00E77ABD"/>
    <w:rsid w:val="00E80660"/>
    <w:rsid w:val="00EB4474"/>
    <w:rsid w:val="00EC3BF8"/>
    <w:rsid w:val="00ED35C4"/>
    <w:rsid w:val="00EE4546"/>
    <w:rsid w:val="00EF5C0F"/>
    <w:rsid w:val="00F04551"/>
    <w:rsid w:val="00F17C03"/>
    <w:rsid w:val="00F24A58"/>
    <w:rsid w:val="00F43007"/>
    <w:rsid w:val="00F46A75"/>
    <w:rsid w:val="00F46C08"/>
    <w:rsid w:val="00F55B1F"/>
    <w:rsid w:val="00F56C0E"/>
    <w:rsid w:val="00F605F8"/>
    <w:rsid w:val="00F62248"/>
    <w:rsid w:val="00F7532A"/>
    <w:rsid w:val="00F864BD"/>
    <w:rsid w:val="00F97D4F"/>
    <w:rsid w:val="00FA62E2"/>
    <w:rsid w:val="00FC1C78"/>
    <w:rsid w:val="00FC432C"/>
    <w:rsid w:val="00FD41E7"/>
    <w:rsid w:val="00FD56B8"/>
    <w:rsid w:val="00FE4BC1"/>
    <w:rsid w:val="00FE4BDB"/>
    <w:rsid w:val="00FE63B3"/>
    <w:rsid w:val="00FF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44C0A8"/>
  <w15:docId w15:val="{8B9E85AB-5FAF-4259-8433-AE90D388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385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73854"/>
    <w:pPr>
      <w:tabs>
        <w:tab w:val="center" w:pos="4677"/>
        <w:tab w:val="right" w:pos="9355"/>
      </w:tabs>
    </w:pPr>
  </w:style>
  <w:style w:type="paragraph" w:customStyle="1" w:styleId="a5">
    <w:name w:val="Знак"/>
    <w:basedOn w:val="a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7338D6"/>
    <w:rPr>
      <w:rFonts w:ascii="Tahoma" w:eastAsia="MS Mincho" w:hAnsi="Tahoma" w:cs="Tahoma"/>
      <w:sz w:val="16"/>
      <w:szCs w:val="16"/>
      <w:lang w:eastAsia="ja-JP"/>
    </w:rPr>
  </w:style>
  <w:style w:type="character" w:styleId="a7">
    <w:name w:val="Hyperlink"/>
    <w:rsid w:val="007338D6"/>
    <w:rPr>
      <w:color w:val="0000FF"/>
      <w:u w:val="single"/>
    </w:rPr>
  </w:style>
  <w:style w:type="character" w:styleId="a8">
    <w:name w:val="page number"/>
    <w:basedOn w:val="a0"/>
    <w:rsid w:val="007338D6"/>
  </w:style>
  <w:style w:type="paragraph" w:customStyle="1" w:styleId="a9">
    <w:name w:val="текст сноски"/>
    <w:basedOn w:val="a"/>
    <w:rsid w:val="00350382"/>
    <w:pPr>
      <w:widowControl w:val="0"/>
    </w:pPr>
    <w:rPr>
      <w:rFonts w:ascii="Gelvetsky 12pt" w:hAnsi="Gelvetsky 12pt"/>
      <w:szCs w:val="20"/>
      <w:lang w:val="en-US"/>
    </w:rPr>
  </w:style>
  <w:style w:type="paragraph" w:styleId="aa">
    <w:name w:val="Body Text"/>
    <w:basedOn w:val="a"/>
    <w:link w:val="ab"/>
    <w:rsid w:val="00960F90"/>
    <w:rPr>
      <w:szCs w:val="20"/>
    </w:rPr>
  </w:style>
  <w:style w:type="character" w:customStyle="1" w:styleId="ab">
    <w:name w:val="Основной текст Знак"/>
    <w:basedOn w:val="a0"/>
    <w:link w:val="aa"/>
    <w:rsid w:val="00960F90"/>
    <w:rPr>
      <w:sz w:val="24"/>
    </w:rPr>
  </w:style>
  <w:style w:type="paragraph" w:customStyle="1" w:styleId="Default">
    <w:name w:val="Default"/>
    <w:rsid w:val="003E714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table" w:styleId="ac">
    <w:name w:val="Table Grid"/>
    <w:basedOn w:val="a1"/>
    <w:rsid w:val="0062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07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1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"ЭКом АйТи"</Company>
  <LinksUpToDate>false</LinksUpToDate>
  <CharactersWithSpaces>3405</CharactersWithSpaces>
  <SharedDoc>false</SharedDoc>
  <HLinks>
    <vt:vector size="12" baseType="variant">
      <vt:variant>
        <vt:i4>8126498</vt:i4>
      </vt:variant>
      <vt:variant>
        <vt:i4>3</vt:i4>
      </vt:variant>
      <vt:variant>
        <vt:i4>0</vt:i4>
      </vt:variant>
      <vt:variant>
        <vt:i4>5</vt:i4>
      </vt:variant>
      <vt:variant>
        <vt:lpwstr>http://www.irer.ru/</vt:lpwstr>
      </vt:variant>
      <vt:variant>
        <vt:lpwstr/>
      </vt:variant>
      <vt:variant>
        <vt:i4>3014685</vt:i4>
      </vt:variant>
      <vt:variant>
        <vt:i4>0</vt:i4>
      </vt:variant>
      <vt:variant>
        <vt:i4>0</vt:i4>
      </vt:variant>
      <vt:variant>
        <vt:i4>5</vt:i4>
      </vt:variant>
      <vt:variant>
        <vt:lpwstr>mailto:ier@irer.ru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TatyanaVZ</dc:creator>
  <cp:lastModifiedBy>Nazarova Uliyana</cp:lastModifiedBy>
  <cp:revision>10</cp:revision>
  <cp:lastPrinted>2017-11-13T01:35:00Z</cp:lastPrinted>
  <dcterms:created xsi:type="dcterms:W3CDTF">2022-09-05T09:29:00Z</dcterms:created>
  <dcterms:modified xsi:type="dcterms:W3CDTF">2022-10-11T07:15:00Z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